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vita di comunione prepara al ministero</w:t>
      </w:r>
    </w:p>
    <w:p>
      <w:pPr>
        <w:pStyle w:val="Fonte"/>
      </w:pPr>
      <w:r>
        <w:t xml:space="preserve">Fonte: Gen's 3/2002, p. 92 – https://it.ekklesiaonline.org/gens-2002-3-la-vita-di-comunione-prepara-al-ministero/</w:t>
      </w:r>
    </w:p>
    <w:p>
      <w:r>
        <w:t xml:space="preserve">Formarci alla comunione</w:t>
      </w:r>
    </w:p>
    <w:p>
      <w:r>
        <w:t xml:space="preserve">Antonio M. Gbosimba</w:t>
      </w:r>
    </w:p>
    <w:p>
      <w:r>
        <w:t xml:space="preserve">«Ho avuto modo nel mio Paese, in Africa, di conoscere dei sacerdoti diocesani che, vivendo la spiritualità dell’unità, erano impegnati a coniugare costantemente la Parola con la vita. Forse per questo il mio vescovo mi ha incoraggiato a prendere parte a questa “scuola di comunione” per sacerdoti che si svolge nella cittadella di Loppiano.</w:t>
      </w:r>
    </w:p>
    <w:p>
      <w:r>
        <w:t xml:space="preserve">Qui ho ricevuto un’accoglienza calorosa da parte di tutti, eppure essi provengono da diverse nazioni e culture. Il sacerdote con cui condivido la stanza mi ha fatto sentire a casa con la sua amicizia, ma soprattutto con la sua pazienza di rispondere alle mie domande sulla vita di questa scuola così originale.</w:t>
      </w:r>
    </w:p>
    <w:p>
      <w:r>
        <w:t xml:space="preserve">Appena giunto ho incontrato naturalmente delle difficoltà dovute al cambiamento di clima e di cibo e alla conseguente preoccupazione per la mia salute. Proprio per quest'ultimo motivo sono stato scelto per lavorare nella stireria. Prima pensavo che stirare e cucinare fosse un lavoro esclusivo per donne, poi mi sono accorto che qui tutti fanno i lavori di casa. Non nascondo la mia meraviglia nel vedere sacerdoti e seminaristi che sanno cucinare, servono a tavola, lavano i piatti, rattoppano e stirano i vestiti.</w:t>
      </w:r>
    </w:p>
    <w:p>
      <w:r>
        <w:t xml:space="preserve">All’inizio ho lavorato solo per adempiere un compito. Pian piano ho capito che il lavoro è amore concreto per chi usa quei vestiti ben stirati. Ho imparato a farlo come espressione d’amore a Dio nel fratello. La Scrittura dice che non si può dire di amare Dio che non si vede, se non si ama il fratello che si vede (cf /Gv 4, 20-21).</w:t>
      </w:r>
    </w:p>
    <w:p>
      <w:r>
        <w:t xml:space="preserve">Lavorando quattro ore al giorno con puntualità e serietà, ho sperimentato quanto sia formativo anche per noi sacerdoti il lavoro manuale. La mia formazione di prete mi aveva allontanato dalle attività più umili come quelle della casa. Qui ne ho scoperto l’importanza e ciò mi ha aiutato a concepire il senso profondo del mio sacerdozio ancor più come servizio. Rifare il letto, curare l’armonia della stanza, lavorare nel giardino: tutto questo ha cooperato a farmi riscoprire la fratellanza che mi lega ad ogni creatura umana.</w:t>
      </w:r>
    </w:p>
    <w:p>
      <w:r>
        <w:t xml:space="preserve">Dopo alcuni mesi mi sono reso conto che la mia formazione filosofica e teologica, se non poggiata sul Vangelo vissuto, era incompleta. Avevo appreso tante nozioni teologiche, ma avevo poca fede e poca carità. Invece qui ho vissuto come in una famiglia allargata, dove tutti sono impegnati nel vivere il comandamento nuovo.</w:t>
      </w:r>
    </w:p>
    <w:p>
      <w:r>
        <w:t xml:space="preserve">L’amore scambievole costante mi ha aperto gli occhi sul mio spirito critico nei confronti di tutti e di tutto. Vedendo nell’altro Gesù, ho capito che criticandolo, uccido la sua presenza in mezzo a noi. Quando invece mi metto in un atteggiamento di accoglienza, la critica svanisce e il pregiudizio perde senso, mentre crescono l’amore e l’unità e sperimento un po’ di paradiso qui in terra.</w:t>
      </w:r>
    </w:p>
    <w:p>
      <w:r>
        <w:t xml:space="preserve">Questa esperienza ha avuto un forte impatto sulla mia mentalità e sui miei rapporti, e mi ha fatto apprezzare maggiormente la mia chiamata. Ho sentito che la mia prima vocazione è di essere in unità con Dio e con il prossimo. Sono stato ordinato al ministero per contribuire all’edificazione del regno di Dio. E per far questo è importante ascoltare la voce dello Spirito che mi parla non solo nel mio intimo ma anche attraverso gli altri, vivendo in unità.</w:t>
      </w:r>
    </w:p>
    <w:p>
      <w:r>
        <w:t xml:space="preserve">Antonio M. Gbosimba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