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Indice analitico 2002</w:t>
      </w:r>
    </w:p>
    <w:p>
      <w:pPr>
        <w:pStyle w:val="Fonte"/>
      </w:pPr>
      <w:r>
        <w:t xml:space="preserve">Fonte: Gen's 6/2002, pp. 245-248 – https://it.ekklesiaonline.org/archivio-rivista-gens/2002/6/indice-analitico-2002/</w:t>
      </w:r>
    </w:p>
    <w:p>
      <w:r>
        <w:t xml:space="preserve">All’interno delle singole tematiche gli autori degli articoli sono in ordine alfabetico. Dopo il titolo di ogni articolo seguono il numero dell’anno, quello del fascicolo ed infine quello della pagina.</w:t>
      </w:r>
    </w:p>
    <w:p>
      <w:r>
        <w:t xml:space="preserve">SPIRITUALITÀ</w:t>
      </w:r>
    </w:p>
    <w:p>
      <w:r>
        <w:t xml:space="preserve">Gesù crocifisso e abbandonato</w:t>
      </w:r>
    </w:p>
    <w:p>
      <w:r>
        <w:t xml:space="preserve">LUBICH Chiara Gesù abbandonato: via maestra per una comunità in dialogo. Gesù crocifisso e abbandonato è l’icona di ogni vero dialogo. 2002/4-5/106</w:t>
      </w:r>
    </w:p>
    <w:p>
      <w:r>
        <w:t xml:space="preserve">ASPETTI DELLA VITA CRISTIANA</w:t>
      </w:r>
    </w:p>
    <w:p>
      <w:r>
        <w:t xml:space="preserve">Testimonianza e irradiazione</w:t>
      </w:r>
    </w:p>
    <w:p>
      <w:r>
        <w:t xml:space="preserve">LUBICH Chiara</w:t>
      </w:r>
    </w:p>
    <w:p>
      <w:r>
        <w:t xml:space="preserve">La nuova evangelizzazione. Dieci principi della “nuova evangelizzazione” nel pensiero di Giovanni Paolo II e l’apporto che può venire dal Movimento dei focolari per attuarli. 2002/2/46</w:t>
      </w:r>
    </w:p>
    <w:p>
      <w:r>
        <w:t xml:space="preserve">RUSSO M. Cristina e FALETTI Giancarlo</w:t>
      </w:r>
    </w:p>
    <w:p>
      <w:r>
        <w:t xml:space="preserve">L’Operazione “Roma-Amor”, Il contributo del Movimento dei focolari per ravvivare la vita cristiana nella città di Roma. 2002/2/56</w:t>
      </w:r>
    </w:p>
    <w:p>
      <w:r>
        <w:t xml:space="preserve">Sapienza e studio</w:t>
      </w:r>
    </w:p>
    <w:p>
      <w:r>
        <w:t xml:space="preserve">FORESI Pasquale Scegliere la sapienza. 2002/1/3</w:t>
      </w:r>
    </w:p>
    <w:p>
      <w:r>
        <w:t xml:space="preserve">LUBICH Chiara L'amore genera sapienza. Al cristiano non basta lo studio, occorre la sapienza. Come acquistarla? 2002/1/4 NORRIS Thomas Teologia e vita: un binomio inscindibile. Riflessi teologici di un’esperienza che rende più credibili ed attraenti le realtà cristiane. 2002/118/4 PEPE Enrico Chi vive la sapienza è credibile (Editoriale). 2002/1/1</w:t>
      </w:r>
    </w:p>
    <w:p>
      <w:r>
        <w:t xml:space="preserve">ZANGHÌ Giuseppe</w:t>
      </w:r>
    </w:p>
    <w:p>
      <w:r>
        <w:t xml:space="preserve">Per una visione sapienziale della cultura contemporanea. Motivi di speranza nella crisi del mondo d'oggi. 2002/1/12</w:t>
      </w:r>
    </w:p>
    <w:p>
      <w:r>
        <w:t xml:space="preserve">VITA DELLA CHIESA</w:t>
      </w:r>
    </w:p>
    <w:p>
      <w:r>
        <w:t xml:space="preserve">Chiesa comunione</w:t>
      </w:r>
    </w:p>
    <w:p>
      <w:r>
        <w:t xml:space="preserve">GIOVANNI PAOLO II La Chiesa è missione perché è comunione. 2002/3/76</w:t>
      </w:r>
    </w:p>
    <w:p>
      <w:r>
        <w:t xml:space="preserve">Chiesa nel mondo e missioni</w:t>
      </w:r>
    </w:p>
    <w:p>
      <w:r>
        <w:t xml:space="preserve">NGABU Faustin</w:t>
      </w:r>
    </w:p>
    <w:p>
      <w:r>
        <w:t xml:space="preserve">Un fuoco distruttore e purificatore. Una lettera sapienziale sulla tragedia del popolo di Goma. 2002/3/82</w:t>
      </w:r>
    </w:p>
    <w:p>
      <w:r>
        <w:t xml:space="preserve">ZANI Vincenzo Evangelizzare la nostra cultura: un progetto della Chiesa in Italia. “Un (...) apporto qualificato dei cattolici alla vita del Paese”. 2002/2/52</w:t>
      </w:r>
    </w:p>
    <w:p>
      <w:r>
        <w:t xml:space="preserve">Documenti</w:t>
      </w:r>
    </w:p>
    <w:p>
      <w:r>
        <w:t xml:space="preserve">GIOVANNI PAOLO II La Chiesa è missione perché è comunione. 2002/3/76</w:t>
      </w:r>
    </w:p>
    <w:p>
      <w:r>
        <w:t xml:space="preserve">Nuovo impulso all’ecumenismo. Comunione: dono e impegno. Messaggio al Card. Kasper. 2002/1/31</w:t>
      </w:r>
    </w:p>
    <w:p>
      <w:r>
        <w:t xml:space="preserve">Un’autentica e profonda spiritualità di comunione. Ai vescovi amici del Movimento dei focolari. 2002/2/44</w:t>
      </w:r>
    </w:p>
    <w:p>
      <w:r>
        <w:t xml:space="preserve">MEDINA ESTÉVEZ Jorge A. Pietà popolare e liturgia. 2002/3/95</w:t>
      </w:r>
    </w:p>
    <w:p>
      <w:r>
        <w:t xml:space="preserve">Movimenti ecclesiali</w:t>
      </w:r>
    </w:p>
    <w:p>
      <w:r>
        <w:t xml:space="preserve">GIOVANNI PAOLO II Alla Comunità di Sant'Egidio. 2002/2/65</w:t>
      </w:r>
    </w:p>
    <w:p>
      <w:r>
        <w:t xml:space="preserve">AIl’Opus Dei. 2002/2/65 A Comunione e Liberazione. 2002/2/66</w:t>
      </w:r>
    </w:p>
    <w:p>
      <w:r>
        <w:t xml:space="preserve">Sacerdoti GBOSIMBA Antonio M.</w:t>
      </w:r>
    </w:p>
    <w:p>
      <w:r>
        <w:t xml:space="preserve">La vita di comunione prepara al ministero (Flash di vita). Formarci alla comunione. 2002/3/92</w:t>
      </w:r>
    </w:p>
    <w:p>
      <w:r>
        <w:t xml:space="preserve">DUS Ramén</w:t>
      </w:r>
    </w:p>
    <w:p>
      <w:r>
        <w:t xml:space="preserve">Un'esperienza di formazione. La nostra comprensione della Parola di Dio si arricchisce vivendo la sapienza. 2002/1/24</w:t>
      </w:r>
    </w:p>
    <w:p>
      <w:r>
        <w:t xml:space="preserve">Seminari e vocazioni</w:t>
      </w:r>
    </w:p>
    <w:p>
      <w:r>
        <w:t xml:space="preserve">AA. VV.</w:t>
      </w:r>
    </w:p>
    <w:p>
      <w:r>
        <w:t xml:space="preserve">Notizie dal mondo dei seminari — 32. Entrare nella logica della comunione. 2002/1/37</w:t>
      </w:r>
    </w:p>
    <w:p>
      <w:r>
        <w:t xml:space="preserve">Notizie dal mondo dei seminari — 33. Comunione e Mistero pasquale. 2002/2/69</w:t>
      </w:r>
    </w:p>
    <w:p>
      <w:r>
        <w:t xml:space="preserve">VIE DELLA PASTORALE</w:t>
      </w:r>
    </w:p>
    <w:p>
      <w:r>
        <w:t xml:space="preserve">Evangelizzazione</w:t>
      </w:r>
    </w:p>
    <w:p>
      <w:r>
        <w:t xml:space="preserve">CAMPAGNOLO Lorenzo</w:t>
      </w:r>
    </w:p>
    <w:p>
      <w:r>
        <w:t xml:space="preserve">Omelie per vivere la Parola. Preparare insieme le omelie, puntando sulla vita per suscitare comunità che si nutrono di Vangelo. 2002/1/28</w:t>
      </w:r>
    </w:p>
    <w:p>
      <w:r>
        <w:t xml:space="preserve">HEMMERLE Klaus Come comunicare la Parola. 2002/2/43</w:t>
      </w:r>
    </w:p>
    <w:p>
      <w:r>
        <w:t xml:space="preserve">LUBICH Chiara</w:t>
      </w:r>
    </w:p>
    <w:p>
      <w:r>
        <w:t xml:space="preserve">La nuova evangelizzazione. Dieci principi della “nuova evangelizzazione” nel pensiero di Giovanni Paolo II e l’apporto che può venire dal Movimento dei focolari per attuarli. 2002/2/46</w:t>
      </w:r>
    </w:p>
    <w:p>
      <w:r>
        <w:t xml:space="preserve">PEPE Enrico Chi vive la sapienza è credibile (editoriale). 2002/1/1</w:t>
      </w:r>
    </w:p>
    <w:p>
      <w:r>
        <w:t xml:space="preserve">Annuncio rispettoso (editoriale). 2002/2/41</w:t>
      </w:r>
    </w:p>
    <w:p>
      <w:r>
        <w:t xml:space="preserve">RUSSO M. Cristina e FALETTI Giancarlo</w:t>
      </w:r>
    </w:p>
    <w:p>
      <w:r>
        <w:t xml:space="preserve">L’Operazione “Roma-Amor”. Il contributo del Movimento dei focolari per ravvivare la vita cristiana nella città di Roma. 2002/2/56</w:t>
      </w:r>
    </w:p>
    <w:p>
      <w:r>
        <w:t xml:space="preserve">ZANI Vincenzo</w:t>
      </w:r>
    </w:p>
    <w:p>
      <w:r>
        <w:t xml:space="preserve">Evangelizzare la nostra cultura: un progetto della Chiesa in Italia. «Un (...) apporto qualificato dei cattolici alla vita del Paese». 2002/2/52</w:t>
      </w:r>
    </w:p>
    <w:p>
      <w:r>
        <w:t xml:space="preserve">Pastorale parrocchiale</w:t>
      </w:r>
    </w:p>
    <w:p>
      <w:r>
        <w:t xml:space="preserve">BALLARINI Francesco</w:t>
      </w:r>
    </w:p>
    <w:p>
      <w:r>
        <w:t xml:space="preserve">Varcare i confini della propria Chiesa. Per un fruttuoso dialogo all’interno e con le altre comunità cristiane. 2002/4-5/132</w:t>
      </w:r>
    </w:p>
    <w:p>
      <w:r>
        <w:t xml:space="preserve">CHIARLE Vincenzo</w:t>
      </w:r>
    </w:p>
    <w:p>
      <w:r>
        <w:t xml:space="preserve">Testimoniare Dio anche col canto. L'esempio di Maria Orsola Bussone continua ad attirare tanti giovani. 2002/4-5/126</w:t>
      </w:r>
    </w:p>
    <w:p>
      <w:r>
        <w:t xml:space="preserve">COCCO LASTA Mariano</w:t>
      </w:r>
    </w:p>
    <w:p>
      <w:r>
        <w:t xml:space="preserve">Tanto amore e un pizzico di fantasia. Come si possono evangelizzare oggi gli abitanti di una parrocchia. 2002/2/61</w:t>
      </w:r>
    </w:p>
    <w:p>
      <w:r>
        <w:t xml:space="preserve">Un grande messaggio in piccoli gesti. Crescono in parrocchia l’unità e la fiducia. 2002/3/91</w:t>
      </w:r>
    </w:p>
    <w:p>
      <w:r>
        <w:t xml:space="preserve">CODA Piero</w:t>
      </w:r>
    </w:p>
    <w:p>
      <w:r>
        <w:t xml:space="preserve">La via del dialogo all’alba del terzo millennio. Il cammino percorso dalla Chiesa cattolica sulla via dei quattro dialoghi dal Concilio Vaticano II ad oggi. 2002/45/118</w:t>
      </w:r>
    </w:p>
    <w:p>
      <w:r>
        <w:t xml:space="preserve">COLA Silvano</w:t>
      </w:r>
    </w:p>
    <w:p>
      <w:r>
        <w:t xml:space="preserve">Primo dialogo: nella propria Chiesa. Per un proficuo dialogo tra i Movimenti ecclesiali dentro la propria Chiesa. 2002/4-5/136</w:t>
      </w:r>
    </w:p>
    <w:p>
      <w:r>
        <w:t xml:space="preserve">DIANA Arnaldo</w:t>
      </w:r>
    </w:p>
    <w:p>
      <w:r>
        <w:t xml:space="preserve">Dialogo con persone di convinzioni diverse. Intervista. 2002/4-5/156</w:t>
      </w:r>
    </w:p>
    <w:p>
      <w:r>
        <w:t xml:space="preserve">HEIJLIGERS André</w:t>
      </w:r>
    </w:p>
    <w:p>
      <w:r>
        <w:t xml:space="preserve">Movimenti ecclesiali in armonia. Testimonianza. 2002/4-5/140</w:t>
      </w:r>
    </w:p>
    <w:p>
      <w:r>
        <w:t xml:space="preserve">LUBICH Chiara</w:t>
      </w:r>
    </w:p>
    <w:p>
      <w:r>
        <w:t xml:space="preserve">Gesù abbandonato: via maestra per una comunità in dialogo. Gesù crocifisso e abbandonato è l’icona di ogni vero dialogo. 2002/4-5/106</w:t>
      </w:r>
    </w:p>
    <w:p>
      <w:r>
        <w:t xml:space="preserve">MALAVASI Carlo</w:t>
      </w:r>
    </w:p>
    <w:p>
      <w:r>
        <w:t xml:space="preserve">Una comunità che accoglie tutti. Testimonianze. 2002/4-5/160</w:t>
      </w:r>
    </w:p>
    <w:p>
      <w:r>
        <w:t xml:space="preserve">MOLINAROLI Mario</w:t>
      </w:r>
    </w:p>
    <w:p>
      <w:r>
        <w:t xml:space="preserve">Percorsi di integrazione fra persone di culture e religioni diverse. Testimonianze. 2002/4-5/154</w:t>
      </w:r>
    </w:p>
    <w:p>
      <w:r>
        <w:t xml:space="preserve">NAGY Kîîroly</w:t>
      </w:r>
    </w:p>
    <w:p>
      <w:r>
        <w:t xml:space="preserve">L'amore fa breccia in un mondo scristianizzato. Come dialogare con un mondo estraneo e indifferente? 2002/4-5/129</w:t>
      </w:r>
    </w:p>
    <w:p>
      <w:r>
        <w:t xml:space="preserve">RAGGIO Adolfo Dialogo: urgenza improrogabile (editoriale). 2002/45/99</w:t>
      </w:r>
    </w:p>
    <w:p>
      <w:r>
        <w:t xml:space="preserve">SANTORO Carlo</w:t>
      </w:r>
    </w:p>
    <w:p>
      <w:r>
        <w:t xml:space="preserve">Far brillare nella parrocchia i colori dell'arcobaleno. Partendo da una tradizionale novena un parroco riesce ad illuminare col Vangelo gli aspetti concreti della vita quotidiana. 2002/3/86</w:t>
      </w:r>
    </w:p>
    <w:p>
      <w:r>
        <w:t xml:space="preserve">WEISS Josef</w:t>
      </w:r>
    </w:p>
    <w:p>
      <w:r>
        <w:t xml:space="preserve">Dialogo fra etnie. Le diversità vissute come dono reciproco. 2002/4-5/124</w:t>
      </w:r>
    </w:p>
    <w:p>
      <w:r>
        <w:t xml:space="preserve">Dialogo dentro la propria Chiesa</w:t>
      </w:r>
    </w:p>
    <w:p>
      <w:r>
        <w:t xml:space="preserve">CODA Piero</w:t>
      </w:r>
    </w:p>
    <w:p>
      <w:r>
        <w:t xml:space="preserve">La via del dialogo all’alba del terzo millennio. Il cammino percorso dalla Chiesa cattolica sulla via dei quattro dialoghi dal Concilio Vaticano II ad oggi. 2002/45/118</w:t>
      </w:r>
    </w:p>
    <w:p>
      <w:r>
        <w:t xml:space="preserve">COLA Silvano</w:t>
      </w:r>
    </w:p>
    <w:p>
      <w:r>
        <w:t xml:space="preserve">Primo dialogo: nella propria Chiesa. Per un proficuo dialogo tra i Movimenti ecclesiali dentro la propria Chiesa. 2002/4-5/136</w:t>
      </w:r>
    </w:p>
    <w:p>
      <w:r>
        <w:t xml:space="preserve">LUBICH Chiara</w:t>
      </w:r>
    </w:p>
    <w:p>
      <w:r>
        <w:t xml:space="preserve">Gesù abbandonato: via maestra per una comunità in dialogo. Gesù crocifisso e abbandonato è l’icona di ogni vero dialogo. 2002/4-5/106</w:t>
      </w:r>
    </w:p>
    <w:p>
      <w:r>
        <w:t xml:space="preserve">RAGGIO Adolfo</w:t>
      </w:r>
    </w:p>
    <w:p>
      <w:r>
        <w:t xml:space="preserve">Dialogo: urgenza improrogabile (editoriale). 2002/45/99</w:t>
      </w:r>
    </w:p>
    <w:p>
      <w:r>
        <w:t xml:space="preserve">Dialogo ecumenico BALLARINI Francesco</w:t>
      </w:r>
    </w:p>
    <w:p>
      <w:r>
        <w:t xml:space="preserve">Varcare i confini della propria Chiesa. Per un fruttuoso dialogo all’interno e con le altre comunità cristiane. 2002/4-5/132</w:t>
      </w:r>
    </w:p>
    <w:p>
      <w:r>
        <w:t xml:space="preserve">EVANS Christopher Il comandamento nuovo ravviva una parrocchia anglicana. Testimonianza. 2002/4-5/148</w:t>
      </w:r>
    </w:p>
    <w:p>
      <w:r>
        <w:t xml:space="preserve">FALLACARA Gabriella Dialogo ecumenico (intervista). 2002/4-5/143</w:t>
      </w:r>
    </w:p>
    <w:p>
      <w:r>
        <w:t xml:space="preserve">GIOVANNI PAOLO II</w:t>
      </w:r>
    </w:p>
    <w:p>
      <w:r>
        <w:t xml:space="preserve">Nuovo impulso ecumenico. Comunione: dono e impegno. Analisi dei risultati dei dialoghi e futuro della ricerca ecumenica. Messaggio al card. Kasper. 2002/1/31</w:t>
      </w:r>
    </w:p>
    <w:p>
      <w:r>
        <w:t xml:space="preserve">In dialogo con la Chiesa Ortodossa di Grecia. 2002/2/68</w:t>
      </w:r>
    </w:p>
    <w:p>
      <w:r>
        <w:t xml:space="preserve">LUBICH Chiara</w:t>
      </w:r>
    </w:p>
    <w:p>
      <w:r>
        <w:t xml:space="preserve">Gesù abbandonato: via maestra per una comunità in dialogo. Gesù crocifisso e abbandonato è l’icona di ogni vero dialogo. 2002/4-5/106</w:t>
      </w:r>
    </w:p>
    <w:p>
      <w:r>
        <w:t xml:space="preserve">REDAZIONE (a cura della) Convegno ecumenico di vescovi. 2002/1/33 Il dialogo teologico tra cattolici e anglicani. 2002/1/36</w:t>
      </w:r>
    </w:p>
    <w:p>
      <w:r>
        <w:t xml:space="preserve">Lavorare per l’unità tra Oriente e Occidente. 2002/1/35</w:t>
      </w:r>
    </w:p>
    <w:p>
      <w:r>
        <w:t xml:space="preserve">Dialogo interreligioso</w:t>
      </w:r>
    </w:p>
    <w:p>
      <w:r>
        <w:t xml:space="preserve">DALLAPICCOLA Natalia Dialogo interreligioso. Intervista. 2002/4-5/150</w:t>
      </w:r>
    </w:p>
    <w:p>
      <w:r>
        <w:t xml:space="preserve">LUBICH Chiara Gesù abbandonato: via maestra per una comunità in dialogo. Gesù crocifisso e abbandonato è l'icona di ogni vero dialogo. 2002/4-5/106 MOLINAROLI Mario</w:t>
      </w:r>
    </w:p>
    <w:p>
      <w:r>
        <w:t xml:space="preserve">Percorsi di integrazione fra persone di culture e religioni diverse. Testimonianze. 2002/4-5/154</w:t>
      </w:r>
    </w:p>
    <w:p>
      <w:r>
        <w:t xml:space="preserve">Dialogo col mondo contemporaneo</w:t>
      </w:r>
    </w:p>
    <w:p>
      <w:r>
        <w:t xml:space="preserve">CAMBON Enrique Declino della religione? (editoriale). 2002/3/73</w:t>
      </w:r>
    </w:p>
    <w:p>
      <w:r>
        <w:t xml:space="preserve">CODA Piero</w:t>
      </w:r>
    </w:p>
    <w:p>
      <w:r>
        <w:t xml:space="preserve">La via del dialogo all’alba del terzo millennio. Il cammino percorso dalla Chiesa cattolica sulla via dei quattro dialoghi dal Concilio Vaticano II ad oggi. 2002/45/118</w:t>
      </w:r>
    </w:p>
    <w:p>
      <w:r>
        <w:t xml:space="preserve">DIANA Arnaldo</w:t>
      </w:r>
    </w:p>
    <w:p>
      <w:r>
        <w:t xml:space="preserve">Dialogo con persone di convinzioni diverse (intervista). 2002/4-5/156</w:t>
      </w:r>
    </w:p>
    <w:p>
      <w:r>
        <w:t xml:space="preserve">LUBICH Chiara Gesù abbandonato: via maestra per una comunità in dialogo. Gesù crocifisso e abbandonato è l'icona di ogni vero dialogo. 2002/4-5/106</w:t>
      </w:r>
    </w:p>
    <w:p>
      <w:r>
        <w:t xml:space="preserve">MALAVASI Carlo Una comunità che accoglie tutti. Testimonianze. 2002/4-5/160</w:t>
      </w:r>
    </w:p>
    <w:p>
      <w:r>
        <w:t xml:space="preserve">NAGY Karoly L'amore fa breccia in un mondo scristianizzato. Come dialogare con un mondo estraneo e indifferente? 2002/4-5/129</w:t>
      </w:r>
    </w:p>
    <w:p>
      <w:r>
        <w:t xml:space="preserve">ZANGHÌ Giuseppe Per una visione sapienziale della cultura contemporanea. Motivi di speranza nella crisi del mondo d’oggi. 2002/1/12</w:t>
      </w:r>
    </w:p>
    <w:p>
      <w:r>
        <w:t xml:space="preserve">ZANI Vincenzo</w:t>
      </w:r>
    </w:p>
    <w:p>
      <w:r>
        <w:t xml:space="preserve">Evangelizzare la nostra cultura: un progetto della Chiesa in Italia. “Un (...) apporto qualificato dei cattolici alla vita del Paese”, 2002/2/52</w:t>
      </w:r>
    </w:p>
    <w:p>
      <w:r>
        <w:t xml:space="preserve">WEISS Josef</w:t>
      </w:r>
    </w:p>
    <w:p>
      <w:r>
        <w:t xml:space="preserve">Dialogo fra etnie. Le diversità vissute come dono reciproco. 2002/4-5/124</w:t>
      </w:r>
    </w:p>
    <w:p>
      <w:r>
        <w:t xml:space="preserve">Varie</w:t>
      </w:r>
    </w:p>
    <w:p>
      <w:r>
        <w:t xml:space="preserve">CHIARLE Vincenzo</w:t>
      </w:r>
    </w:p>
    <w:p>
      <w:r>
        <w:t xml:space="preserve">Testimoniare Dio anche col canto. L'esempio di Maria Orsola Bussone continua ad attirare tanti giovani. 2002/4-5/126</w:t>
      </w:r>
    </w:p>
    <w:p>
      <w:r>
        <w:t xml:space="preserve">TEOLOGIA E CULTURA</w:t>
      </w:r>
    </w:p>
    <w:p>
      <w:r>
        <w:t xml:space="preserve">Chiesa, carismi e ministeri</w:t>
      </w:r>
    </w:p>
    <w:p>
      <w:r>
        <w:t xml:space="preserve">REDAZIONE (a cura della)</w:t>
      </w:r>
    </w:p>
    <w:p>
      <w:r>
        <w:t xml:space="preserve">La Parola del Papa: all'Opus Dei; alla Comunità di Sant'Egidio; a Comunione e Liberazione. 2002/2/65</w:t>
      </w:r>
    </w:p>
    <w:p>
      <w:r>
        <w:t xml:space="preserve">Chiesa e comunione</w:t>
      </w:r>
    </w:p>
    <w:p>
      <w:r>
        <w:t xml:space="preserve">BLAUMEISER Hubertus Gesù abbandonato e la Chiesa. Il divino penetra nell’umanità attraverso la “Ferita dell'abbandono”. 2002/3/78 CODA Piero La via del dialogo all'alba del terzo millennio. Il cammino percorso dalla Chiesa cattolica sulla via dei quattro dialoghi dal Concilio Vaticano II ad oggi. 2002/45/118 GIOVANNI PAOLO II La Chiesa è missione perché è comunione. 2002/3/76</w:t>
      </w:r>
    </w:p>
    <w:p>
      <w:r>
        <w:t xml:space="preserve">Un’autentica e profonda spiritualità di comunione. Ai vescovi amici del Movimento dei focolari. 2002/2/44</w:t>
      </w:r>
    </w:p>
    <w:p>
      <w:r>
        <w:t xml:space="preserve">LUBICH Chiara Come realizzare la comunione. 2002/3/75</w:t>
      </w:r>
    </w:p>
    <w:p>
      <w:r>
        <w:t xml:space="preserve">Gesù abbandonato: via maestra per una comunità in dialogo. Gesù crocifisso e abbandonato è l'icona di ogni vero dialogo. 2002/4-5/106</w:t>
      </w:r>
    </w:p>
    <w:p>
      <w:r>
        <w:t xml:space="preserve">Parola e annuncio</w:t>
      </w:r>
    </w:p>
    <w:p>
      <w:r>
        <w:t xml:space="preserve">DUS Ramén Un'esperienza di formazione. La nostra comprensione della Parola di Dio si arricchisce vivendo la sapienza. 2002/1/24</w:t>
      </w:r>
    </w:p>
    <w:p>
      <w:r>
        <w:t xml:space="preserve">HEMMERLE Klaus Come comunicare la Parola. 2002/2/43</w:t>
      </w:r>
    </w:p>
    <w:p>
      <w:r>
        <w:t xml:space="preserve">NORRIS Thomas Teologia e vita: un binomio inscindibile. I riflessi teologici di un'esperienza che rende più credibili e attraenti le realtà cristiane. 2002/1/18</w:t>
      </w:r>
    </w:p>
    <w:p>
      <w:r>
        <w:t xml:space="preserve">PEPE Enrico Chi vive la sapienza è credibile (editoriale). 2002/1/1</w:t>
      </w:r>
    </w:p>
    <w:p>
      <w:r>
        <w:t xml:space="preserve">Annuncio rispettoso (editoriale) 2002/2/41</w:t>
      </w:r>
    </w:p>
    <w:p>
      <w:r>
        <w:t xml:space="preserve">Mondo dell’arte</w:t>
      </w:r>
    </w:p>
    <w:p>
      <w:r>
        <w:t xml:space="preserve">IERVOLINO Mimmo Dialogo d’amore (Inno). 2002/4-5/164</w:t>
      </w:r>
    </w:p>
    <w:p>
      <w:r>
        <w:t xml:space="preserve">Psicologia/Pedagogia e formazione</w:t>
      </w:r>
    </w:p>
    <w:p>
      <w:r>
        <w:t xml:space="preserve">ACETI Ezio</w:t>
      </w:r>
    </w:p>
    <w:p>
      <w:r>
        <w:t xml:space="preserve">Il bambino e la scoperta dell’amore. I cardini fondamentali per lo sviluppo evolutivo dell’essere umano dal concepimento all’età adulta. 2002/6/219</w:t>
      </w:r>
    </w:p>
    <w:p>
      <w:r>
        <w:t xml:space="preserve">BOLKART Matthias Capacità di affrontare i conflitti. Un progetto di ricerca in psicologia della comunicazione. 2002/6/228 BORGES Tania</w:t>
      </w:r>
    </w:p>
    <w:p>
      <w:r>
        <w:t xml:space="preserve">Psicologia e fede: una sintesi possibile. Un'esperienza che si è dimostrata valida anche nei seminari e nella vita sacerdotale. 2002/6/236</w:t>
      </w:r>
    </w:p>
    <w:p>
      <w:r>
        <w:t xml:space="preserve">CAVALERI Pietro Andrea e TAPKEN Andreas</w:t>
      </w:r>
    </w:p>
    <w:p>
      <w:r>
        <w:t xml:space="preserve">Da una visione individualistica alla relazionalità. L’altro nella psicologia contemporanea: il nuovo paradigma della relazionalità. 2002/6/203</w:t>
      </w:r>
    </w:p>
    <w:p>
      <w:r>
        <w:t xml:space="preserve">COLA Silvano</w:t>
      </w:r>
    </w:p>
    <w:p>
      <w:r>
        <w:t xml:space="preserve">Verso un pieno umanesimo: orizzonti nuovi in psicologia. Non c’è rottura né dicotomia tra “natura” e “soprannatura”: il divino è la pienezza dell’umano: prospettive psicologiche. 2002/6/187</w:t>
      </w:r>
    </w:p>
    <w:p>
      <w:r>
        <w:t xml:space="preserve">D'ANTIOCHIA Maria Assunta</w:t>
      </w:r>
    </w:p>
    <w:p>
      <w:r>
        <w:t xml:space="preserve">Prevenire, mantenere, indurre salute. Smettere di pensare a sé come unico referente, ma correlarsi di più e senza confini. 2002/6/217</w:t>
      </w:r>
    </w:p>
    <w:p>
      <w:r>
        <w:t xml:space="preserve">DE LUCA Graziella (a cura di)</w:t>
      </w:r>
    </w:p>
    <w:p>
      <w:r>
        <w:t xml:space="preserve">L’arte di amare. Solo rapporti ispirati dall’amore disinteressato possono fare dell’umanità una famiglia. 2002/6/183</w:t>
      </w:r>
    </w:p>
    <w:p>
      <w:r>
        <w:t xml:space="preserve">FERRARI Amedeo Valore psicologico del “saper perdere”. La legge fondamentale dello sviluppo della persona. 2002/6/209</w:t>
      </w:r>
    </w:p>
    <w:p>
      <w:r>
        <w:t xml:space="preserve">TONATA Pasquale L'affermazione “Dio è amore” e la psicologia. Amare ed essere amati: fondamento della propria identità. 2002/6/195</w:t>
      </w:r>
    </w:p>
    <w:p>
      <w:r>
        <w:t xml:space="preserve">LUBICH Chiara Carisma dell’unità e psicologia. Il contributo del Movimento dei focolari. 2002/6/175</w:t>
      </w:r>
    </w:p>
    <w:p>
      <w:r>
        <w:t xml:space="preserve">MAGARI Simonetta</w:t>
      </w:r>
    </w:p>
    <w:p>
      <w:r>
        <w:t xml:space="preserve">Presentazione del 2002/6/172</w:t>
      </w:r>
    </w:p>
    <w:p>
      <w:r>
        <w:t xml:space="preserve">Congresso sulla psicologia.</w:t>
      </w:r>
    </w:p>
    <w:p>
      <w:r>
        <w:t xml:space="preserve">MANNA JULIAO Maria Inés</w:t>
      </w:r>
    </w:p>
    <w:p>
      <w:r>
        <w:t xml:space="preserve">Prima di tutto creare rapporti. La psicoterapia messa a servizio della promozione umana e sociale. 2002/6/233</w:t>
      </w:r>
    </w:p>
    <w:p>
      <w:r>
        <w:t xml:space="preserve">MARCHIORO Roberto (a cura di)</w:t>
      </w:r>
    </w:p>
    <w:p>
      <w:r>
        <w:t xml:space="preserve">La musica risana. “Onirici” e “Unisono”: due complessi musicali composti da utenti di servizi psichiatrici. 2002/6/239</w:t>
      </w:r>
    </w:p>
    <w:p>
      <w:r>
        <w:t xml:space="preserve">PETRILLO Maddalena.</w:t>
      </w:r>
    </w:p>
    <w:p>
      <w:r>
        <w:t xml:space="preserve">La relazione: genitori-bambino disabile. Apporto per un capitolo importante di neuropsichiatria infantile. 2002/6/225</w:t>
      </w:r>
    </w:p>
    <w:p>
      <w:r>
        <w:t xml:space="preserve">REICHEL Elisabeth Psicologia e vita cristiana. Come tutte le scienze la psicologia può aiutare a scoprire che i valori evangelici sono essenzialmente veri valori umani. 2002/6/230 ZANGHÌ Giuseppe Maria L'alba di un mondo diverso. Un modo nuovo di pensare cerca di aprirsi strada nelle vicissitudini e sofferenze dell'umanità di oggi. 2002/6/178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