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«Il vero vescovo è Gesù»</w:t>
      </w:r>
    </w:p>
    <w:p>
      <w:pPr>
        <w:pStyle w:val="Fonte"/>
      </w:pPr>
      <w:r>
        <w:t xml:space="preserve">Fonte: Gen's 3-4/2010, p. 65 – https://it.ekklesiaonline.org/gens-2010-3-4-il-vero-vescovo-e-gesu/</w:t>
      </w:r>
    </w:p>
    <w:p>
      <w:r>
        <w:t xml:space="preserve">Un vescovo di fronte ai mille problemi da affrontare</w:t>
      </w:r>
    </w:p>
    <w:p>
      <w:r>
        <w:t xml:space="preserve">Card. Stefano Kim</w:t>
      </w:r>
    </w:p>
    <w:p>
      <w:r>
        <w:t xml:space="preserve">La mia anima è ammalata gravemente.</w:t>
      </w:r>
    </w:p>
    <w:p>
      <w:r>
        <w:t xml:space="preserve">Ieri, appena tornato da Roma, ho sentito solo varie storie difficili:</w:t>
      </w:r>
    </w:p>
    <w:p>
      <w:r>
        <w:t xml:space="preserve">il problema del seminario, il problema della Congregazione dei Martiri, ecc., e ho avuto mal di testa.</w:t>
      </w:r>
    </w:p>
    <w:p>
      <w:r>
        <w:t xml:space="preserve">Mi è venuto in mente che non sono io il vero vescovo di questa diocesi, ma il vero vescovo è Gesù. I 1| vero Siccome lui mi ha dato i problemi, lui mi darà anche la soluzione. i \V@SCOVO Certamente anch’io devo fare tutta la mia parte. è Gesù Devo essere strumento della sua verità, bontà ed amore. La sera, ho rinnovato con decisione del Card. il proposito di tendere alla santità. Stefano KIM</w:t>
      </w:r>
    </w:p>
    <w:p>
      <w:r>
        <w:t xml:space="preserve">Non devo rilassarmi nella vita di preghiera così come faccio.</w:t>
      </w:r>
    </w:p>
    <w:p>
      <w:r>
        <w:t xml:space="preserve">Devo veramente morire ogni giorno.</w:t>
      </w:r>
    </w:p>
    <w:p>
      <w:r>
        <w:t xml:space="preserve">Devo morire ogni giorno con Cristo.</w:t>
      </w:r>
    </w:p>
    <w:p>
      <w:r>
        <w:t xml:space="preserve">Se faccio questo proposito e lo metto in pratica, i problemi si semplificheranno.</w:t>
      </w:r>
    </w:p>
    <w:p>
      <w:r>
        <w:t xml:space="preserve">Fede e amore del card. Kim Sou Hwan / 2, Seoul 1997, p. 289</w:t>
      </w:r>
    </w:p>
    <w:p>
      <w:r>
        <w:t xml:space="preserve">Tutto crolla oggi?</w:t>
      </w:r>
    </w:p>
    <w:p>
      <w:r>
        <w:t xml:space="preserve">di Silvano COLA uomini di Dio</w:t>
      </w:r>
    </w:p>
    <w:p>
      <w:r>
        <w:t xml:space="preserve">H° capito in verità cos’è il sacerdozio, perché è proprio con l’abbandono e la morte in croce che Gesù ha generato la Chiesa, assumendo in sé il peccato e il dolore universale.</w:t>
      </w:r>
    </w:p>
    <w:p>
      <w:r>
        <w:t xml:space="preserve">E mi sono detto: mia è dunque la lacerazione tra le Chiese cristiane, mio il disorientamento dottrinale, mia l’incomunicabilità tra prete e vescovo, tra prete e prete, tra prete e laico, mia l’incomprensione del celibato, mia la tentazione razionalista, mia la menzogna esistenziale tra il predicato e il vissuto, mia la solitudine dei preti... Ma tutto questo dolore è Gesù, è il suo dolore, è proprio quel dolore sacerdotale che, se accettato e amato, genera la Chiesa! [...]</w:t>
      </w:r>
    </w:p>
    <w:p>
      <w:r>
        <w:t xml:space="preserve">Ma bisogna essere come lui che, pur essendo Dio, s’è messo a lavare i piedi agli apostoli; che pur parlando con autorità, non ha accettato nessuna forma di potere né sociale né spirituale. Non ha preteso diritti se non quello di mediatore, che gli spettava di natura: come figlio obbedire al Padre fino alla morte, morire per gli uomini come loro fratello.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